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center" w:tblpY="2"/>
        <w:tblW w:w="8647" w:type="dxa"/>
        <w:jc w:val="center"/>
        <w:tblLayout w:type="fixed"/>
        <w:tblLook w:val="01E0"/>
      </w:tblPr>
      <w:tblGrid>
        <w:gridCol w:w="8647"/>
      </w:tblGrid>
      <w:tr w:rsidR="00765B54" w:rsidRPr="00242268" w:rsidTr="00167934">
        <w:trPr>
          <w:trHeight w:val="720"/>
          <w:jc w:val="center"/>
        </w:trPr>
        <w:tc>
          <w:tcPr>
            <w:tcW w:w="8647" w:type="dxa"/>
            <w:tcBorders>
              <w:top w:val="single" w:sz="4" w:space="0" w:color="auto"/>
              <w:left w:val="single" w:sz="4" w:space="0" w:color="auto"/>
              <w:right w:val="single" w:sz="4" w:space="0" w:color="auto"/>
            </w:tcBorders>
          </w:tcPr>
          <w:p w:rsidR="00765B54" w:rsidRPr="00152565" w:rsidRDefault="00765B54" w:rsidP="00167934">
            <w:pPr>
              <w:jc w:val="center"/>
              <w:rPr>
                <w:rFonts w:ascii="Arial" w:hAnsi="Arial" w:cs="Arial"/>
                <w:bCs/>
                <w:i/>
                <w:iCs/>
                <w:lang w:val="en-US"/>
              </w:rPr>
            </w:pPr>
            <w:r>
              <w:rPr>
                <w:rFonts w:ascii="Arial" w:hAnsi="Arial" w:cs="Arial"/>
                <w:bCs/>
                <w:i/>
                <w:iCs/>
                <w:noProof/>
                <w:lang w:val="es-ES" w:eastAsia="es-ES"/>
              </w:rPr>
              <w:drawing>
                <wp:anchor distT="0" distB="0" distL="114300" distR="114300" simplePos="0" relativeHeight="251660288" behindDoc="1" locked="0" layoutInCell="1" allowOverlap="1">
                  <wp:simplePos x="0" y="0"/>
                  <wp:positionH relativeFrom="column">
                    <wp:posOffset>-887730</wp:posOffset>
                  </wp:positionH>
                  <wp:positionV relativeFrom="paragraph">
                    <wp:posOffset>-635</wp:posOffset>
                  </wp:positionV>
                  <wp:extent cx="895350" cy="909955"/>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95350" cy="909955"/>
                          </a:xfrm>
                          <a:prstGeom prst="rect">
                            <a:avLst/>
                          </a:prstGeom>
                          <a:noFill/>
                          <a:ln w="9525">
                            <a:noFill/>
                            <a:miter lim="800000"/>
                            <a:headEnd/>
                            <a:tailEnd/>
                          </a:ln>
                        </pic:spPr>
                      </pic:pic>
                    </a:graphicData>
                  </a:graphic>
                </wp:anchor>
              </w:drawing>
            </w:r>
          </w:p>
          <w:p w:rsidR="00765B54" w:rsidRDefault="00765B54" w:rsidP="00167934">
            <w:pPr>
              <w:jc w:val="center"/>
              <w:rPr>
                <w:rFonts w:ascii="Arial" w:hAnsi="Arial" w:cs="Arial"/>
                <w:b/>
                <w:bCs/>
                <w:iCs/>
                <w:sz w:val="22"/>
                <w:szCs w:val="22"/>
              </w:rPr>
            </w:pPr>
            <w:r>
              <w:rPr>
                <w:rFonts w:ascii="Arial" w:hAnsi="Arial" w:cs="Arial"/>
                <w:b/>
                <w:bCs/>
                <w:iCs/>
                <w:sz w:val="22"/>
                <w:szCs w:val="22"/>
              </w:rPr>
              <w:t>INSTITUCIÓN EDUCATIVA FÉLIX DE BEDOUT MORENO</w:t>
            </w:r>
          </w:p>
          <w:p w:rsidR="00765B54" w:rsidRDefault="00765B54" w:rsidP="00167934">
            <w:pPr>
              <w:jc w:val="center"/>
              <w:rPr>
                <w:rFonts w:ascii="Arial" w:hAnsi="Arial" w:cs="Arial"/>
                <w:bCs/>
                <w:i/>
                <w:iCs/>
                <w:sz w:val="16"/>
                <w:szCs w:val="16"/>
              </w:rPr>
            </w:pPr>
          </w:p>
          <w:p w:rsidR="00765B54" w:rsidRDefault="00765B54" w:rsidP="00167934">
            <w:pPr>
              <w:jc w:val="center"/>
              <w:rPr>
                <w:rFonts w:ascii="Arial" w:hAnsi="Arial" w:cs="Arial"/>
                <w:bCs/>
                <w:i/>
                <w:iCs/>
              </w:rPr>
            </w:pPr>
            <w:r w:rsidRPr="008E7D98">
              <w:rPr>
                <w:rFonts w:ascii="Arial" w:hAnsi="Arial" w:cs="Arial"/>
                <w:bCs/>
                <w:i/>
                <w:iCs/>
              </w:rPr>
              <w:t>“</w:t>
            </w:r>
            <w:r>
              <w:rPr>
                <w:rFonts w:ascii="Arial" w:hAnsi="Arial" w:cs="Arial"/>
                <w:bCs/>
                <w:i/>
                <w:iCs/>
              </w:rPr>
              <w:t>E</w:t>
            </w:r>
            <w:r w:rsidRPr="008E7D98">
              <w:rPr>
                <w:rFonts w:ascii="Arial" w:hAnsi="Arial" w:cs="Arial"/>
                <w:bCs/>
                <w:i/>
                <w:iCs/>
              </w:rPr>
              <w:t>ducamos en el ser y el conocer con respeto y compromiso”</w:t>
            </w:r>
          </w:p>
          <w:p w:rsidR="00765B54" w:rsidRDefault="00765B54" w:rsidP="00167934">
            <w:pPr>
              <w:jc w:val="center"/>
              <w:rPr>
                <w:rFonts w:ascii="Arial" w:hAnsi="Arial" w:cs="Arial"/>
                <w:bCs/>
                <w:i/>
                <w:iCs/>
                <w:sz w:val="16"/>
                <w:szCs w:val="16"/>
              </w:rPr>
            </w:pPr>
          </w:p>
          <w:p w:rsidR="00765B54" w:rsidRDefault="00765B54" w:rsidP="00167934">
            <w:pPr>
              <w:jc w:val="center"/>
              <w:rPr>
                <w:rFonts w:ascii="Arial" w:hAnsi="Arial" w:cs="Arial"/>
                <w:b/>
                <w:bCs/>
                <w:iCs/>
                <w:sz w:val="22"/>
                <w:szCs w:val="22"/>
              </w:rPr>
            </w:pPr>
            <w:r>
              <w:rPr>
                <w:rFonts w:ascii="Arial" w:hAnsi="Arial" w:cs="Arial"/>
                <w:b/>
                <w:bCs/>
                <w:iCs/>
                <w:sz w:val="22"/>
                <w:szCs w:val="22"/>
              </w:rPr>
              <w:t>GUÍA DE CLASE – GRADO OCTAVO UNO</w:t>
            </w:r>
          </w:p>
          <w:p w:rsidR="00765B54" w:rsidRDefault="00765B54" w:rsidP="00167934">
            <w:pPr>
              <w:jc w:val="center"/>
              <w:rPr>
                <w:rFonts w:ascii="Arial" w:hAnsi="Arial" w:cs="Arial"/>
                <w:b/>
                <w:bCs/>
                <w:iCs/>
                <w:sz w:val="12"/>
                <w:szCs w:val="12"/>
              </w:rPr>
            </w:pPr>
          </w:p>
        </w:tc>
      </w:tr>
    </w:tbl>
    <w:p w:rsidR="00765B54" w:rsidRDefault="00765B54" w:rsidP="00765B54"/>
    <w:p w:rsidR="00765B54" w:rsidRPr="00765B54" w:rsidRDefault="00765B54" w:rsidP="00765B54">
      <w:pPr>
        <w:rPr>
          <w:rFonts w:ascii="Arial" w:hAnsi="Arial" w:cs="Arial"/>
          <w:b/>
          <w:sz w:val="20"/>
          <w:szCs w:val="20"/>
          <w:lang w:val="en-US"/>
        </w:rPr>
      </w:pPr>
      <w:r w:rsidRPr="00765B54">
        <w:rPr>
          <w:rFonts w:ascii="Arial" w:hAnsi="Arial" w:cs="Arial"/>
          <w:b/>
          <w:sz w:val="20"/>
          <w:szCs w:val="20"/>
          <w:lang w:val="en-US"/>
        </w:rPr>
        <w:t>ESTRATEGIA DE APOYO PRIMER PERÍODO</w:t>
      </w:r>
    </w:p>
    <w:p w:rsidR="00765B54" w:rsidRPr="00152565" w:rsidRDefault="00765B54" w:rsidP="00765B54">
      <w:pPr>
        <w:rPr>
          <w:rFonts w:ascii="Arial" w:hAnsi="Arial" w:cs="Arial"/>
          <w:sz w:val="20"/>
          <w:szCs w:val="20"/>
        </w:rPr>
      </w:pPr>
      <w:r w:rsidRPr="00152565">
        <w:rPr>
          <w:rFonts w:ascii="Arial" w:hAnsi="Arial" w:cs="Arial"/>
          <w:sz w:val="20"/>
          <w:szCs w:val="20"/>
        </w:rPr>
        <w:t>TOPIC: DAILY ROUTINES (RUTINAS DIARIAS) – TIEMPO PRESENTE SIMPLE.</w:t>
      </w:r>
    </w:p>
    <w:p w:rsidR="00765B54" w:rsidRPr="00152565" w:rsidRDefault="00765B54" w:rsidP="00765B54">
      <w:pPr>
        <w:pStyle w:val="Textoindependiente2"/>
        <w:jc w:val="both"/>
        <w:rPr>
          <w:rFonts w:ascii="Arial" w:hAnsi="Arial" w:cs="Arial"/>
          <w:sz w:val="20"/>
        </w:rPr>
      </w:pPr>
      <w:r w:rsidRPr="00152565">
        <w:rPr>
          <w:rFonts w:ascii="Arial" w:hAnsi="Arial" w:cs="Arial"/>
          <w:sz w:val="20"/>
        </w:rPr>
        <w:t>INDICADOR DE DESEMPEÑO: Describe su rutina diaria y la de otros en presente simple.</w:t>
      </w:r>
    </w:p>
    <w:p w:rsidR="00765B54" w:rsidRDefault="00765B54" w:rsidP="00765B54">
      <w:pPr>
        <w:spacing w:line="360" w:lineRule="auto"/>
        <w:jc w:val="both"/>
        <w:rPr>
          <w:rFonts w:ascii="Arial" w:hAnsi="Arial" w:cs="Arial"/>
          <w:sz w:val="20"/>
          <w:szCs w:val="20"/>
        </w:rPr>
      </w:pPr>
      <w:r w:rsidRPr="00152565">
        <w:rPr>
          <w:rFonts w:ascii="Arial" w:hAnsi="Arial" w:cs="Arial"/>
          <w:sz w:val="20"/>
          <w:szCs w:val="20"/>
        </w:rPr>
        <w:t>COMPETENCIA: Organizar oraciones en secuencias para producir fragmentos textuales.</w:t>
      </w:r>
    </w:p>
    <w:p w:rsidR="00765B54" w:rsidRPr="00152565" w:rsidRDefault="00765B54" w:rsidP="00765B54">
      <w:pPr>
        <w:spacing w:line="360" w:lineRule="auto"/>
        <w:jc w:val="both"/>
        <w:rPr>
          <w:rFonts w:ascii="Arial" w:hAnsi="Arial" w:cs="Arial"/>
          <w:sz w:val="20"/>
          <w:szCs w:val="20"/>
        </w:rPr>
      </w:pPr>
      <w:r w:rsidRPr="00152565">
        <w:rPr>
          <w:rFonts w:ascii="Arial" w:hAnsi="Arial" w:cs="Arial"/>
          <w:sz w:val="20"/>
          <w:szCs w:val="20"/>
        </w:rPr>
        <w:t>ESTÀNDAR: El lenguaje que domino me permite tratar temas cotidianos sobre los que  tengo conocimiento, pero es normal que cometa algunos errores básicos.</w:t>
      </w:r>
    </w:p>
    <w:p w:rsidR="00765B54" w:rsidRDefault="00765B54" w:rsidP="00765B54">
      <w:pPr>
        <w:rPr>
          <w:rFonts w:ascii="Arial" w:hAnsi="Arial" w:cs="Arial"/>
          <w:b/>
        </w:rPr>
      </w:pPr>
      <w:r>
        <w:rPr>
          <w:rFonts w:ascii="Arial" w:hAnsi="Arial" w:cs="Arial"/>
          <w:b/>
        </w:rPr>
        <w:t>INSTRUCTIONS</w:t>
      </w:r>
      <w:r w:rsidRPr="00152565">
        <w:rPr>
          <w:rFonts w:ascii="Arial" w:hAnsi="Arial" w:cs="Arial"/>
          <w:b/>
        </w:rPr>
        <w:t>:</w:t>
      </w:r>
    </w:p>
    <w:p w:rsidR="00765B54" w:rsidRPr="00765B54" w:rsidRDefault="00765B54" w:rsidP="00765B54">
      <w:pPr>
        <w:pStyle w:val="Prrafodelista"/>
        <w:numPr>
          <w:ilvl w:val="0"/>
          <w:numId w:val="2"/>
        </w:numPr>
        <w:rPr>
          <w:rFonts w:ascii="Arial" w:hAnsi="Arial" w:cs="Arial"/>
          <w:lang w:val="en-US"/>
        </w:rPr>
      </w:pPr>
      <w:r w:rsidRPr="00765B54">
        <w:rPr>
          <w:rFonts w:ascii="Arial" w:hAnsi="Arial" w:cs="Arial"/>
          <w:lang w:val="en-US"/>
        </w:rPr>
        <w:t>Underline the verbs in simple present.</w:t>
      </w:r>
    </w:p>
    <w:p w:rsidR="00765B54" w:rsidRDefault="00765B54" w:rsidP="00765B54">
      <w:pPr>
        <w:pStyle w:val="Prrafodelista"/>
        <w:numPr>
          <w:ilvl w:val="0"/>
          <w:numId w:val="2"/>
        </w:numPr>
        <w:rPr>
          <w:rFonts w:ascii="Arial" w:hAnsi="Arial" w:cs="Arial"/>
          <w:lang w:val="en-US"/>
        </w:rPr>
      </w:pPr>
      <w:r>
        <w:rPr>
          <w:rFonts w:ascii="Arial" w:hAnsi="Arial" w:cs="Arial"/>
          <w:lang w:val="en-US"/>
        </w:rPr>
        <w:t>Make an adequate translation in Spanish about the text.</w:t>
      </w:r>
    </w:p>
    <w:p w:rsidR="00765B54" w:rsidRDefault="00765B54" w:rsidP="00765B54">
      <w:pPr>
        <w:pStyle w:val="Prrafodelista"/>
        <w:numPr>
          <w:ilvl w:val="0"/>
          <w:numId w:val="2"/>
        </w:numPr>
        <w:rPr>
          <w:rFonts w:ascii="Arial" w:hAnsi="Arial" w:cs="Arial"/>
          <w:lang w:val="en-US"/>
        </w:rPr>
      </w:pPr>
      <w:r>
        <w:rPr>
          <w:rFonts w:ascii="Arial" w:hAnsi="Arial" w:cs="Arial"/>
          <w:lang w:val="en-US"/>
        </w:rPr>
        <w:t>Answer the questions.</w:t>
      </w:r>
    </w:p>
    <w:p w:rsidR="00765B54" w:rsidRDefault="00765B54" w:rsidP="00765B54">
      <w:pPr>
        <w:pStyle w:val="Prrafodelista"/>
        <w:numPr>
          <w:ilvl w:val="0"/>
          <w:numId w:val="2"/>
        </w:numPr>
        <w:rPr>
          <w:rFonts w:ascii="Arial" w:hAnsi="Arial" w:cs="Arial"/>
          <w:lang w:val="en-US"/>
        </w:rPr>
      </w:pPr>
      <w:r>
        <w:rPr>
          <w:rFonts w:ascii="Arial" w:hAnsi="Arial" w:cs="Arial"/>
          <w:lang w:val="en-US"/>
        </w:rPr>
        <w:t>Make a graphic representation.</w:t>
      </w:r>
    </w:p>
    <w:p w:rsidR="00765B54" w:rsidRDefault="00765B54" w:rsidP="00765B54">
      <w:pPr>
        <w:pStyle w:val="Prrafodelista"/>
        <w:numPr>
          <w:ilvl w:val="0"/>
          <w:numId w:val="2"/>
        </w:numPr>
        <w:rPr>
          <w:rFonts w:ascii="Arial" w:hAnsi="Arial" w:cs="Arial"/>
          <w:lang w:val="en-US"/>
        </w:rPr>
      </w:pPr>
      <w:r>
        <w:rPr>
          <w:rFonts w:ascii="Arial" w:hAnsi="Arial" w:cs="Arial"/>
          <w:lang w:val="en-US"/>
        </w:rPr>
        <w:t>Print this file and present this workshop on the date indicated very organized in block sheets.</w:t>
      </w:r>
    </w:p>
    <w:p w:rsidR="00765B54" w:rsidRPr="00765B54" w:rsidRDefault="00765B54" w:rsidP="00765B54">
      <w:pPr>
        <w:pStyle w:val="Prrafodelista"/>
        <w:numPr>
          <w:ilvl w:val="0"/>
          <w:numId w:val="2"/>
        </w:numPr>
        <w:rPr>
          <w:rFonts w:ascii="Arial" w:hAnsi="Arial" w:cs="Arial"/>
          <w:lang w:val="en-US"/>
        </w:rPr>
      </w:pPr>
      <w:r>
        <w:rPr>
          <w:rFonts w:ascii="Arial" w:hAnsi="Arial" w:cs="Arial"/>
          <w:lang w:val="en-US"/>
        </w:rPr>
        <w:t>Prepare the examination.</w:t>
      </w:r>
    </w:p>
    <w:p w:rsidR="00765B54" w:rsidRPr="00765B54" w:rsidRDefault="00765B54" w:rsidP="00765B54">
      <w:pPr>
        <w:shd w:val="clear" w:color="auto" w:fill="FFFFFF"/>
        <w:spacing w:before="100" w:beforeAutospacing="1" w:after="100" w:afterAutospacing="1" w:line="240" w:lineRule="auto"/>
        <w:jc w:val="center"/>
        <w:outlineLvl w:val="2"/>
        <w:rPr>
          <w:rFonts w:ascii="Arial" w:eastAsia="Times New Roman" w:hAnsi="Arial" w:cs="Arial"/>
          <w:b/>
          <w:bCs/>
          <w:color w:val="000000"/>
          <w:sz w:val="20"/>
          <w:szCs w:val="20"/>
          <w:lang w:val="en-US" w:eastAsia="es-ES"/>
        </w:rPr>
      </w:pPr>
      <w:r w:rsidRPr="00765B54">
        <w:rPr>
          <w:rFonts w:ascii="Arial" w:eastAsia="Times New Roman" w:hAnsi="Arial" w:cs="Arial"/>
          <w:b/>
          <w:bCs/>
          <w:color w:val="000000"/>
          <w:sz w:val="20"/>
          <w:szCs w:val="20"/>
          <w:lang w:val="en-US" w:eastAsia="es-ES"/>
        </w:rPr>
        <w:t>A Special Christmas Present</w:t>
      </w:r>
    </w:p>
    <w:p w:rsidR="00765B54" w:rsidRPr="00765B54" w:rsidRDefault="00765B54" w:rsidP="00765B54">
      <w:pPr>
        <w:shd w:val="clear" w:color="auto" w:fill="FFFFFF"/>
        <w:spacing w:after="240" w:line="240" w:lineRule="auto"/>
        <w:rPr>
          <w:rFonts w:ascii="Arial" w:eastAsia="Times New Roman" w:hAnsi="Arial" w:cs="Arial"/>
          <w:color w:val="000000"/>
          <w:sz w:val="20"/>
          <w:szCs w:val="20"/>
          <w:lang w:val="en-US" w:eastAsia="es-ES"/>
        </w:rPr>
      </w:pPr>
      <w:r w:rsidRPr="00765B54">
        <w:rPr>
          <w:rFonts w:ascii="Arial" w:eastAsia="Times New Roman" w:hAnsi="Arial" w:cs="Arial"/>
          <w:noProof/>
          <w:color w:val="000000"/>
          <w:sz w:val="20"/>
          <w:szCs w:val="20"/>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38200" cy="895350"/>
            <wp:effectExtent l="19050" t="0" r="0" b="0"/>
            <wp:wrapSquare wrapText="bothSides"/>
            <wp:docPr id="2" name="Imagen 2" descr="a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hristmas tree"/>
                    <pic:cNvPicPr>
                      <a:picLocks noChangeAspect="1" noChangeArrowheads="1"/>
                    </pic:cNvPicPr>
                  </pic:nvPicPr>
                  <pic:blipFill>
                    <a:blip r:embed="rId6"/>
                    <a:srcRect/>
                    <a:stretch>
                      <a:fillRect/>
                    </a:stretch>
                  </pic:blipFill>
                  <pic:spPr bwMode="auto">
                    <a:xfrm>
                      <a:off x="0" y="0"/>
                      <a:ext cx="838200" cy="895350"/>
                    </a:xfrm>
                    <a:prstGeom prst="rect">
                      <a:avLst/>
                    </a:prstGeom>
                    <a:noFill/>
                    <a:ln w="9525">
                      <a:noFill/>
                      <a:miter lim="800000"/>
                      <a:headEnd/>
                      <a:tailEnd/>
                    </a:ln>
                  </pic:spPr>
                </pic:pic>
              </a:graphicData>
            </a:graphic>
          </wp:anchor>
        </w:drawing>
      </w:r>
      <w:r w:rsidRPr="00765B54">
        <w:rPr>
          <w:rFonts w:ascii="Arial" w:eastAsia="Times New Roman" w:hAnsi="Arial" w:cs="Arial"/>
          <w:color w:val="000000"/>
          <w:sz w:val="20"/>
          <w:szCs w:val="20"/>
          <w:lang w:val="en-US" w:eastAsia="es-ES"/>
        </w:rPr>
        <w:t>David wants to buy a Christmas present for a very special person, his mother. David's father gives him $5.00 a week pocket money and David puts $2.00 a week into his bank account. After three months David takes $20.00 out of his bank account and goes to the shopping mall. He looks and looks for a perfect gift.</w:t>
      </w:r>
      <w:r w:rsidRPr="00765B54">
        <w:rPr>
          <w:rFonts w:ascii="Arial" w:eastAsia="Times New Roman" w:hAnsi="Arial" w:cs="Arial"/>
          <w:color w:val="000000"/>
          <w:sz w:val="20"/>
          <w:szCs w:val="20"/>
          <w:lang w:val="en-US" w:eastAsia="es-ES"/>
        </w:rPr>
        <w:br/>
      </w:r>
      <w:r w:rsidRPr="00765B54">
        <w:rPr>
          <w:rFonts w:ascii="Arial" w:eastAsia="Times New Roman" w:hAnsi="Arial" w:cs="Arial"/>
          <w:color w:val="000000"/>
          <w:sz w:val="20"/>
          <w:szCs w:val="20"/>
          <w:lang w:val="en-US" w:eastAsia="es-ES"/>
        </w:rPr>
        <w:br/>
        <w:t>Suddenly he sees a beautiful brooch in the shape of his favorite pet. He says to himself, "My mother loves jewelry, and the brooch costs only $17.00." He buys the brooch and takes it home. He wraps the present in Christmas paper and places it under the tree. He is very excited and he is looking forward to Christmas morning to see the joy on his mother's face.</w:t>
      </w:r>
      <w:r w:rsidRPr="00765B54">
        <w:rPr>
          <w:rFonts w:ascii="Arial" w:eastAsia="Times New Roman" w:hAnsi="Arial" w:cs="Arial"/>
          <w:noProof/>
          <w:color w:val="000000"/>
          <w:sz w:val="20"/>
          <w:szCs w:val="20"/>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561975"/>
            <wp:effectExtent l="19050" t="0" r="0" b="0"/>
            <wp:wrapSquare wrapText="bothSides"/>
            <wp:docPr id="3" name="Imagen 3" descr="a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pider"/>
                    <pic:cNvPicPr>
                      <a:picLocks noChangeAspect="1" noChangeArrowheads="1"/>
                    </pic:cNvPicPr>
                  </pic:nvPicPr>
                  <pic:blipFill>
                    <a:blip r:embed="rId7"/>
                    <a:srcRect/>
                    <a:stretch>
                      <a:fillRect/>
                    </a:stretch>
                  </pic:blipFill>
                  <pic:spPr bwMode="auto">
                    <a:xfrm>
                      <a:off x="0" y="0"/>
                      <a:ext cx="952500" cy="561975"/>
                    </a:xfrm>
                    <a:prstGeom prst="rect">
                      <a:avLst/>
                    </a:prstGeom>
                    <a:noFill/>
                    <a:ln w="9525">
                      <a:noFill/>
                      <a:miter lim="800000"/>
                      <a:headEnd/>
                      <a:tailEnd/>
                    </a:ln>
                  </pic:spPr>
                </pic:pic>
              </a:graphicData>
            </a:graphic>
          </wp:anchor>
        </w:drawing>
      </w:r>
      <w:r w:rsidRPr="00765B54">
        <w:rPr>
          <w:rFonts w:ascii="Arial" w:eastAsia="Times New Roman" w:hAnsi="Arial" w:cs="Arial"/>
          <w:color w:val="000000"/>
          <w:sz w:val="20"/>
          <w:szCs w:val="20"/>
          <w:lang w:val="en-US" w:eastAsia="es-ES"/>
        </w:rPr>
        <w:br/>
      </w:r>
      <w:r w:rsidRPr="00765B54">
        <w:rPr>
          <w:rFonts w:ascii="Arial" w:eastAsia="Times New Roman" w:hAnsi="Arial" w:cs="Arial"/>
          <w:color w:val="000000"/>
          <w:sz w:val="20"/>
          <w:szCs w:val="20"/>
          <w:lang w:val="en-US" w:eastAsia="es-ES"/>
        </w:rPr>
        <w:br/>
        <w:t>But when his mother opens the present she screams with fright because she sees a spider.</w:t>
      </w:r>
    </w:p>
    <w:p w:rsidR="00765B54" w:rsidRPr="00765B54" w:rsidRDefault="00765B54" w:rsidP="00765B54">
      <w:pPr>
        <w:shd w:val="clear" w:color="auto" w:fill="FFFFFF"/>
        <w:spacing w:after="240" w:line="240" w:lineRule="auto"/>
        <w:rPr>
          <w:rFonts w:ascii="Arial" w:eastAsia="Times New Roman" w:hAnsi="Arial" w:cs="Arial"/>
          <w:color w:val="000000"/>
          <w:sz w:val="20"/>
          <w:szCs w:val="20"/>
          <w:lang w:val="en-US" w:eastAsia="es-ES"/>
        </w:rPr>
      </w:pP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What does David want to buy his Mother?</w:t>
      </w: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Who does David get his money from?</w:t>
      </w: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How much money does David take to the mall?</w:t>
      </w: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What does David buy his mother?</w:t>
      </w: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What does David do with the present when he takes it home?</w:t>
      </w: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Why does David's mother scream?</w:t>
      </w: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Why does David buy a spider brooch?</w:t>
      </w:r>
    </w:p>
    <w:p w:rsidR="00765B54" w:rsidRPr="00765B54" w:rsidRDefault="00765B54" w:rsidP="00765B54">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20"/>
          <w:szCs w:val="20"/>
          <w:lang w:val="en-US" w:eastAsia="es-ES"/>
        </w:rPr>
      </w:pPr>
      <w:r w:rsidRPr="00765B54">
        <w:rPr>
          <w:rFonts w:ascii="Arial" w:eastAsia="Times New Roman" w:hAnsi="Arial" w:cs="Arial"/>
          <w:color w:val="000000"/>
          <w:sz w:val="20"/>
          <w:szCs w:val="20"/>
          <w:lang w:val="en-US" w:eastAsia="es-ES"/>
        </w:rPr>
        <w:t>Where does David put the present on Christmas Eve?</w:t>
      </w:r>
    </w:p>
    <w:p w:rsidR="00765B54" w:rsidRPr="00765B54" w:rsidRDefault="00765B54">
      <w:pPr>
        <w:rPr>
          <w:rFonts w:ascii="Arial" w:hAnsi="Arial" w:cs="Arial"/>
          <w:sz w:val="20"/>
          <w:szCs w:val="20"/>
          <w:lang w:val="en-US"/>
        </w:rPr>
      </w:pPr>
    </w:p>
    <w:sectPr w:rsidR="00765B54" w:rsidRPr="00765B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07A3"/>
    <w:multiLevelType w:val="multilevel"/>
    <w:tmpl w:val="F4EC8E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E91D08"/>
    <w:multiLevelType w:val="hybridMultilevel"/>
    <w:tmpl w:val="77B288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B54"/>
    <w:rsid w:val="00765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65B54"/>
    <w:pPr>
      <w:spacing w:before="100" w:beforeAutospacing="1" w:after="100" w:afterAutospacing="1" w:line="240" w:lineRule="auto"/>
      <w:outlineLvl w:val="2"/>
    </w:pPr>
    <w:rPr>
      <w:rFonts w:ascii="Times New Roman" w:eastAsia="Times New Roman" w:hAnsi="Times New Roman" w:cs="Times New Roman"/>
      <w:b/>
      <w:bCs/>
      <w:color w:val="660000"/>
      <w:sz w:val="29"/>
      <w:szCs w:val="2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65B54"/>
    <w:rPr>
      <w:rFonts w:ascii="Times New Roman" w:eastAsia="Times New Roman" w:hAnsi="Times New Roman" w:cs="Times New Roman"/>
      <w:b/>
      <w:bCs/>
      <w:color w:val="660000"/>
      <w:sz w:val="29"/>
      <w:szCs w:val="29"/>
      <w:lang w:eastAsia="es-ES"/>
    </w:rPr>
  </w:style>
  <w:style w:type="table" w:styleId="Tablaconcuadrcula">
    <w:name w:val="Table Grid"/>
    <w:basedOn w:val="Tablanormal"/>
    <w:rsid w:val="00765B54"/>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765B54"/>
    <w:pPr>
      <w:spacing w:after="0" w:line="240" w:lineRule="auto"/>
    </w:pPr>
    <w:rPr>
      <w:rFonts w:ascii="Bookman Old Style" w:eastAsia="Times New Roman" w:hAnsi="Bookman Old Style" w:cs="Times New Roman"/>
      <w:sz w:val="24"/>
      <w:szCs w:val="20"/>
      <w:lang w:eastAsia="es-ES"/>
    </w:rPr>
  </w:style>
  <w:style w:type="character" w:customStyle="1" w:styleId="Textoindependiente2Car">
    <w:name w:val="Texto independiente 2 Car"/>
    <w:basedOn w:val="Fuentedeprrafopredeter"/>
    <w:link w:val="Textoindependiente2"/>
    <w:rsid w:val="00765B54"/>
    <w:rPr>
      <w:rFonts w:ascii="Bookman Old Style" w:eastAsia="Times New Roman" w:hAnsi="Bookman Old Style" w:cs="Times New Roman"/>
      <w:sz w:val="24"/>
      <w:szCs w:val="20"/>
      <w:lang w:eastAsia="es-ES"/>
    </w:rPr>
  </w:style>
  <w:style w:type="paragraph" w:styleId="Prrafodelista">
    <w:name w:val="List Paragraph"/>
    <w:basedOn w:val="Normal"/>
    <w:uiPriority w:val="34"/>
    <w:qFormat/>
    <w:rsid w:val="00765B54"/>
    <w:pPr>
      <w:ind w:left="720"/>
      <w:contextualSpacing/>
    </w:pPr>
  </w:style>
</w:styles>
</file>

<file path=word/webSettings.xml><?xml version="1.0" encoding="utf-8"?>
<w:webSettings xmlns:r="http://schemas.openxmlformats.org/officeDocument/2006/relationships" xmlns:w="http://schemas.openxmlformats.org/wordprocessingml/2006/main">
  <w:divs>
    <w:div w:id="1527867735">
      <w:bodyDiv w:val="1"/>
      <w:marLeft w:val="0"/>
      <w:marRight w:val="0"/>
      <w:marTop w:val="0"/>
      <w:marBottom w:val="0"/>
      <w:divBdr>
        <w:top w:val="none" w:sz="0" w:space="0" w:color="auto"/>
        <w:left w:val="none" w:sz="0" w:space="0" w:color="auto"/>
        <w:bottom w:val="none" w:sz="0" w:space="0" w:color="auto"/>
        <w:right w:val="none" w:sz="0" w:space="0" w:color="auto"/>
      </w:divBdr>
      <w:divsChild>
        <w:div w:id="1248198818">
          <w:marLeft w:val="0"/>
          <w:marRight w:val="0"/>
          <w:marTop w:val="0"/>
          <w:marBottom w:val="0"/>
          <w:divBdr>
            <w:top w:val="none" w:sz="0" w:space="0" w:color="auto"/>
            <w:left w:val="none" w:sz="0" w:space="0" w:color="auto"/>
            <w:bottom w:val="none" w:sz="0" w:space="0" w:color="auto"/>
            <w:right w:val="none" w:sz="0" w:space="0" w:color="auto"/>
          </w:divBdr>
          <w:divsChild>
            <w:div w:id="1227108898">
              <w:marLeft w:val="0"/>
              <w:marRight w:val="0"/>
              <w:marTop w:val="96"/>
              <w:marBottom w:val="0"/>
              <w:divBdr>
                <w:top w:val="none" w:sz="0" w:space="0" w:color="auto"/>
                <w:left w:val="none" w:sz="0" w:space="0" w:color="auto"/>
                <w:bottom w:val="none" w:sz="0" w:space="0" w:color="auto"/>
                <w:right w:val="none" w:sz="0" w:space="0" w:color="auto"/>
              </w:divBdr>
              <w:divsChild>
                <w:div w:id="1769500912">
                  <w:marLeft w:val="0"/>
                  <w:marRight w:val="0"/>
                  <w:marTop w:val="0"/>
                  <w:marBottom w:val="0"/>
                  <w:divBdr>
                    <w:top w:val="none" w:sz="0" w:space="0" w:color="auto"/>
                    <w:left w:val="none" w:sz="0" w:space="0" w:color="auto"/>
                    <w:bottom w:val="none" w:sz="0" w:space="0" w:color="auto"/>
                    <w:right w:val="none" w:sz="0" w:space="0" w:color="auto"/>
                  </w:divBdr>
                  <w:divsChild>
                    <w:div w:id="2046441495">
                      <w:marLeft w:val="0"/>
                      <w:marRight w:val="0"/>
                      <w:marTop w:val="0"/>
                      <w:marBottom w:val="15"/>
                      <w:divBdr>
                        <w:top w:val="single" w:sz="6" w:space="6" w:color="000000"/>
                        <w:left w:val="single" w:sz="6" w:space="6" w:color="000000"/>
                        <w:bottom w:val="single" w:sz="6" w:space="6" w:color="000000"/>
                        <w:right w:val="single" w:sz="6" w:space="6" w:color="000000"/>
                      </w:divBdr>
                      <w:divsChild>
                        <w:div w:id="2440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75857">
      <w:bodyDiv w:val="1"/>
      <w:marLeft w:val="0"/>
      <w:marRight w:val="0"/>
      <w:marTop w:val="0"/>
      <w:marBottom w:val="0"/>
      <w:divBdr>
        <w:top w:val="none" w:sz="0" w:space="0" w:color="auto"/>
        <w:left w:val="none" w:sz="0" w:space="0" w:color="auto"/>
        <w:bottom w:val="none" w:sz="0" w:space="0" w:color="auto"/>
        <w:right w:val="none" w:sz="0" w:space="0" w:color="auto"/>
      </w:divBdr>
      <w:divsChild>
        <w:div w:id="752092690">
          <w:marLeft w:val="0"/>
          <w:marRight w:val="0"/>
          <w:marTop w:val="0"/>
          <w:marBottom w:val="0"/>
          <w:divBdr>
            <w:top w:val="none" w:sz="0" w:space="0" w:color="auto"/>
            <w:left w:val="none" w:sz="0" w:space="0" w:color="auto"/>
            <w:bottom w:val="none" w:sz="0" w:space="0" w:color="auto"/>
            <w:right w:val="none" w:sz="0" w:space="0" w:color="auto"/>
          </w:divBdr>
          <w:divsChild>
            <w:div w:id="873033120">
              <w:marLeft w:val="0"/>
              <w:marRight w:val="0"/>
              <w:marTop w:val="96"/>
              <w:marBottom w:val="0"/>
              <w:divBdr>
                <w:top w:val="none" w:sz="0" w:space="0" w:color="auto"/>
                <w:left w:val="none" w:sz="0" w:space="0" w:color="auto"/>
                <w:bottom w:val="none" w:sz="0" w:space="0" w:color="auto"/>
                <w:right w:val="none" w:sz="0" w:space="0" w:color="auto"/>
              </w:divBdr>
              <w:divsChild>
                <w:div w:id="119690084">
                  <w:marLeft w:val="0"/>
                  <w:marRight w:val="0"/>
                  <w:marTop w:val="0"/>
                  <w:marBottom w:val="0"/>
                  <w:divBdr>
                    <w:top w:val="none" w:sz="0" w:space="0" w:color="auto"/>
                    <w:left w:val="none" w:sz="0" w:space="0" w:color="auto"/>
                    <w:bottom w:val="none" w:sz="0" w:space="0" w:color="auto"/>
                    <w:right w:val="none" w:sz="0" w:space="0" w:color="auto"/>
                  </w:divBdr>
                  <w:divsChild>
                    <w:div w:id="909733649">
                      <w:marLeft w:val="0"/>
                      <w:marRight w:val="0"/>
                      <w:marTop w:val="0"/>
                      <w:marBottom w:val="15"/>
                      <w:divBdr>
                        <w:top w:val="single" w:sz="6" w:space="6" w:color="000000"/>
                        <w:left w:val="single" w:sz="6" w:space="6" w:color="000000"/>
                        <w:bottom w:val="single" w:sz="6" w:space="6" w:color="000000"/>
                        <w:right w:val="single" w:sz="6" w:space="6"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1672</Characters>
  <Application>Microsoft Office Word</Application>
  <DocSecurity>0</DocSecurity>
  <Lines>13</Lines>
  <Paragraphs>3</Paragraphs>
  <ScaleCrop>false</ScaleCrop>
  <Company>Secretaria de Educacion</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2012-06-13T16:52:00Z</dcterms:created>
  <dcterms:modified xsi:type="dcterms:W3CDTF">2012-06-13T17:03:00Z</dcterms:modified>
</cp:coreProperties>
</file>